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B4" w:rsidRDefault="00AC1CB4"/>
    <w:p w:rsidR="00AC1CB4" w:rsidRPr="00CB7CE3" w:rsidRDefault="00AC1CB4" w:rsidP="00CB7CE3">
      <w:pPr>
        <w:jc w:val="center"/>
        <w:rPr>
          <w:b/>
        </w:rPr>
      </w:pPr>
      <w:r w:rsidRPr="00CB7CE3">
        <w:rPr>
          <w:b/>
        </w:rPr>
        <w:t>BILAN RENOUVELLEMENT DES ADMINISTRATEURS EN 2017 – IESF PROVENCE</w:t>
      </w:r>
    </w:p>
    <w:p w:rsidR="00AC1CB4" w:rsidRDefault="00AC1CB4"/>
    <w:p w:rsidR="00AC1CB4" w:rsidRDefault="00AC1CB4" w:rsidP="00CB7CE3">
      <w:pPr>
        <w:pStyle w:val="Normal1"/>
        <w:spacing w:before="60" w:after="60"/>
        <w:ind w:right="142"/>
      </w:pPr>
      <w:r w:rsidRPr="00A935C3">
        <w:rPr>
          <w:b/>
        </w:rPr>
        <w:t xml:space="preserve">Le résultat de </w:t>
      </w:r>
      <w:r>
        <w:rPr>
          <w:b/>
        </w:rPr>
        <w:t>la</w:t>
      </w:r>
      <w:r w:rsidRPr="00A935C3">
        <w:rPr>
          <w:b/>
        </w:rPr>
        <w:t xml:space="preserve"> consultation est le suivant </w:t>
      </w:r>
      <w:r>
        <w:t>:</w:t>
      </w:r>
    </w:p>
    <w:p w:rsidR="00AC1CB4" w:rsidRDefault="00AC1CB4" w:rsidP="00CB7CE3">
      <w:pPr>
        <w:pStyle w:val="Normal1"/>
        <w:spacing w:before="60" w:after="60"/>
        <w:ind w:right="142"/>
      </w:pPr>
      <w:r>
        <w:t>-Ne souhaitent pas se représenter parmi les dix renouvelables : René Bloise, Henri Frier (qui précise que l’AF3P ne souhaite plus cotiser), souhaite se présenter à titre personnel, Catherine Mouraux, Xavier Sireta soit 3 administrateurs et Bernard Tramier a indiqué que « conformément  aux statuts d’IESF Provence, il n’est plus éligible mais reste disponible pour une éventuelle dérogation  au cas où cela serait nécessaire ».</w:t>
      </w:r>
    </w:p>
    <w:p w:rsidR="00AC1CB4" w:rsidRDefault="00AC1CB4" w:rsidP="00CB7CE3">
      <w:pPr>
        <w:pStyle w:val="Normal1"/>
        <w:spacing w:before="60" w:after="60"/>
        <w:ind w:right="142"/>
      </w:pPr>
      <w:r>
        <w:t>-Souhaitent se représenter : Daniel Gensollen, Jean Lipcey, Jean-Claude Mansiet, Robert Sire (suppléant de son successeur aux Arts et Métiers Bernard Lallement, lequel en activité ne peut pas prendre en plus ce mandat).</w:t>
      </w:r>
    </w:p>
    <w:p w:rsidR="00AC1CB4" w:rsidRDefault="00AC1CB4" w:rsidP="00CB7CE3">
      <w:pPr>
        <w:pStyle w:val="Normal1"/>
        <w:spacing w:before="60" w:after="60"/>
        <w:ind w:right="142"/>
      </w:pPr>
      <w:r>
        <w:t xml:space="preserve">-Hervé LIvon représentant d’AI-ESME Sudria n’a pas répondu, il a été relancé par Julien Lagier. ESME n’a pas payé sa cotisation en 2016 mais l’a payée jusqu’en 2015 compris. Il est débordé ainsi que Cyrille Jésus et va voir comment faire évoluer la situation avec le niveau national de son association. </w:t>
      </w:r>
    </w:p>
    <w:p w:rsidR="00AC1CB4" w:rsidRDefault="00AC1CB4" w:rsidP="00CB7CE3">
      <w:pPr>
        <w:pStyle w:val="Normal1"/>
        <w:spacing w:before="60" w:after="60"/>
        <w:ind w:right="142"/>
      </w:pPr>
      <w:r>
        <w:t>-</w:t>
      </w:r>
      <w:r w:rsidRPr="00683E58">
        <w:rPr>
          <w:b/>
        </w:rPr>
        <w:t>Nouvelles candidatures</w:t>
      </w:r>
      <w:r>
        <w:t xml:space="preserve"> : Jean LIpcey demande de remplacer Xavier Sireta (représentant de l’ECP) qui ne souhaite pas se représenter par Jean-Claude Reboulin (ECP 71)- </w:t>
      </w:r>
      <w:hyperlink r:id="rId4" w:history="1">
        <w:r w:rsidRPr="00020CAC">
          <w:rPr>
            <w:rStyle w:val="Hyperlink"/>
            <w:rFonts w:cs="Arial"/>
          </w:rPr>
          <w:t>jean-claude.reboulin@centraliens.net</w:t>
        </w:r>
      </w:hyperlink>
      <w:r>
        <w:t xml:space="preserve"> mais utiliser plutôt </w:t>
      </w:r>
      <w:hyperlink r:id="rId5" w:history="1">
        <w:r w:rsidRPr="00020CAC">
          <w:rPr>
            <w:rStyle w:val="Hyperlink"/>
            <w:rFonts w:cs="Arial"/>
          </w:rPr>
          <w:t>jcreboulin@gmail.com</w:t>
        </w:r>
      </w:hyperlink>
      <w:r>
        <w:t xml:space="preserve"> – adresse perso : 1350, ancienne route des Alpes Les Platanes 13100 Aix en Provence – Tél. 06 82 88 14 34</w:t>
      </w:r>
    </w:p>
    <w:p w:rsidR="00AC1CB4" w:rsidRDefault="00AC1CB4" w:rsidP="00CB7CE3">
      <w:pPr>
        <w:pStyle w:val="Normal1"/>
        <w:spacing w:before="60" w:after="60"/>
        <w:ind w:right="142"/>
      </w:pPr>
      <w:r>
        <w:t xml:space="preserve">Alain Maréchal (Membre de Intermines Paca, Mines Nancy 1965 – </w:t>
      </w:r>
      <w:hyperlink r:id="rId6" w:history="1">
        <w:r w:rsidRPr="00020CAC">
          <w:rPr>
            <w:rStyle w:val="Hyperlink"/>
            <w:rFonts w:cs="Arial"/>
          </w:rPr>
          <w:t>alainlouis.marechal@free.fr</w:t>
        </w:r>
      </w:hyperlink>
      <w:r>
        <w:t xml:space="preserve"> – Tél : 09 53 38 97 94 – Mobile : 06 72 93 97 95 – adresse perso : 13, avenue du coteau fleuri 83320 Carqueiranne) après avoir candidaté, a retiré sa candidature pour des raisons personnelles mais pourrait candidater dans un ou deux ans.</w:t>
      </w:r>
    </w:p>
    <w:p w:rsidR="00AC1CB4" w:rsidRDefault="00AC1CB4" w:rsidP="00CB7CE3">
      <w:pPr>
        <w:pStyle w:val="Normal1"/>
        <w:spacing w:before="60" w:after="60"/>
        <w:ind w:right="142"/>
      </w:pPr>
      <w:r>
        <w:t>Marc Poujade à titre personnel</w:t>
      </w:r>
    </w:p>
    <w:p w:rsidR="00AC1CB4" w:rsidRDefault="00AC1CB4" w:rsidP="00CB7CE3">
      <w:pPr>
        <w:pStyle w:val="Normal1"/>
        <w:spacing w:before="60" w:after="60"/>
        <w:ind w:right="142"/>
      </w:pPr>
      <w:r w:rsidRPr="00A935C3">
        <w:rPr>
          <w:b/>
        </w:rPr>
        <w:t>Situation de Bernard Tramier :</w:t>
      </w:r>
      <w:r>
        <w:rPr>
          <w:b/>
        </w:rPr>
        <w:t xml:space="preserve"> </w:t>
      </w:r>
      <w:r>
        <w:t>Le bureau constate qu’il n’y a pas de candidat naturel connu, intéressé et préparé à ce jour  pour briguer le poste de président d’IESF Provence, il a proposé à l’unanimité des présents ainsi que le CA du 09 février à l’unanimité la résolution suivante à faire voter  à l’AG du 1</w:t>
      </w:r>
      <w:r w:rsidRPr="0054620E">
        <w:rPr>
          <w:vertAlign w:val="superscript"/>
        </w:rPr>
        <w:t>er</w:t>
      </w:r>
      <w:r>
        <w:t xml:space="preserve"> avril 2017 :</w:t>
      </w:r>
    </w:p>
    <w:p w:rsidR="00AC1CB4" w:rsidRDefault="00AC1CB4" w:rsidP="00CB7CE3">
      <w:pPr>
        <w:pStyle w:val="Normal1"/>
        <w:spacing w:before="60" w:after="60"/>
        <w:ind w:right="142"/>
      </w:pPr>
      <w:r>
        <w:t>« Le Conseil d’Administration réuni le 9 février 2017 constatant qu’aucune candidature susceptible de prendre la présidence d’IESF Provence ne s’est manifestée, propose que le mandat d’administrateur de Bernard Tramier soit renouvelé conformément à l’article 9 du titre II des statuts d’IESF Provence » (Cf. AG du 21 mars 2015)</w:t>
      </w:r>
    </w:p>
    <w:p w:rsidR="00AC1CB4" w:rsidRDefault="00AC1CB4" w:rsidP="00CB7CE3">
      <w:pPr>
        <w:pStyle w:val="Normal1"/>
        <w:spacing w:before="60" w:after="60"/>
        <w:ind w:right="142"/>
      </w:pPr>
    </w:p>
    <w:p w:rsidR="00AC1CB4" w:rsidRDefault="00AC1CB4" w:rsidP="00CB7CE3">
      <w:pPr>
        <w:pStyle w:val="Normal1"/>
        <w:spacing w:before="60" w:after="60"/>
        <w:ind w:right="142"/>
        <w:rPr>
          <w:b/>
        </w:rPr>
      </w:pPr>
      <w:r w:rsidRPr="006F78AF">
        <w:rPr>
          <w:b/>
        </w:rPr>
        <w:t>CONCLUSION:</w:t>
      </w:r>
    </w:p>
    <w:p w:rsidR="00AC1CB4" w:rsidRDefault="00AC1CB4" w:rsidP="00CB7CE3">
      <w:pPr>
        <w:pStyle w:val="Normal1"/>
        <w:spacing w:before="60" w:after="60"/>
        <w:ind w:right="142"/>
      </w:pPr>
      <w:r>
        <w:rPr>
          <w:b/>
        </w:rPr>
        <w:t xml:space="preserve">-Ne souhaitent pas se représenter : </w:t>
      </w:r>
      <w:r>
        <w:t xml:space="preserve">René Bloise, Catherine Mouraux, Xavier Sireta </w:t>
      </w:r>
    </w:p>
    <w:p w:rsidR="00AC1CB4" w:rsidRDefault="00AC1CB4" w:rsidP="00CB7CE3">
      <w:pPr>
        <w:pStyle w:val="Normal1"/>
        <w:spacing w:before="60" w:after="60"/>
        <w:ind w:right="142"/>
      </w:pPr>
    </w:p>
    <w:p w:rsidR="00AC1CB4" w:rsidRDefault="00AC1CB4" w:rsidP="00CB7CE3">
      <w:pPr>
        <w:pStyle w:val="Normal1"/>
        <w:spacing w:before="60" w:after="60"/>
        <w:ind w:right="142"/>
      </w:pPr>
      <w:r>
        <w:t>-</w:t>
      </w:r>
      <w:r>
        <w:rPr>
          <w:b/>
        </w:rPr>
        <w:t xml:space="preserve">Souhaitent se représenter : </w:t>
      </w:r>
      <w:r>
        <w:t>Jean Lipcey, Daniel Gensollen, Jean-Claude Mansiet, Robert Sire et Henri Frier (à titre personnel)</w:t>
      </w:r>
    </w:p>
    <w:p w:rsidR="00AC1CB4" w:rsidRDefault="00AC1CB4" w:rsidP="00CB7CE3">
      <w:pPr>
        <w:pStyle w:val="Normal1"/>
        <w:spacing w:before="60" w:after="60"/>
        <w:ind w:right="142"/>
      </w:pPr>
    </w:p>
    <w:p w:rsidR="00AC1CB4" w:rsidRPr="006F78AF" w:rsidRDefault="00AC1CB4" w:rsidP="00CB7CE3">
      <w:pPr>
        <w:pStyle w:val="Normal1"/>
        <w:spacing w:before="60" w:after="60"/>
        <w:ind w:right="142"/>
      </w:pPr>
      <w:r>
        <w:t>-</w:t>
      </w:r>
      <w:r>
        <w:rPr>
          <w:b/>
        </w:rPr>
        <w:t xml:space="preserve">Se présentent : </w:t>
      </w:r>
      <w:r>
        <w:t>Jean-Claude Reboulin (présenté par Jean Lipcey en remplacement de Xavier Sireta), Marc Poujade et Bernard Tramier si l’AG confirme le vote du CA du 9 février 2017</w:t>
      </w:r>
      <w:bookmarkStart w:id="0" w:name="_GoBack"/>
      <w:bookmarkEnd w:id="0"/>
      <w:r>
        <w:t>.</w:t>
      </w:r>
      <w:r w:rsidRPr="006F78AF">
        <w:rPr>
          <w:b/>
        </w:rPr>
        <w:t xml:space="preserve"> </w:t>
      </w:r>
      <w:r w:rsidRPr="006F78AF">
        <w:t xml:space="preserve">  </w:t>
      </w:r>
    </w:p>
    <w:sectPr w:rsidR="00AC1CB4" w:rsidRPr="006F78AF" w:rsidSect="00631A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CE3"/>
    <w:rsid w:val="00020CAC"/>
    <w:rsid w:val="0002493C"/>
    <w:rsid w:val="00027C35"/>
    <w:rsid w:val="0003224B"/>
    <w:rsid w:val="00034CF8"/>
    <w:rsid w:val="00040DF8"/>
    <w:rsid w:val="00047F55"/>
    <w:rsid w:val="00072C12"/>
    <w:rsid w:val="000A7CE0"/>
    <w:rsid w:val="000B595B"/>
    <w:rsid w:val="00124FBF"/>
    <w:rsid w:val="00142B20"/>
    <w:rsid w:val="001456EA"/>
    <w:rsid w:val="00163678"/>
    <w:rsid w:val="00182B61"/>
    <w:rsid w:val="001D1B8A"/>
    <w:rsid w:val="00215FD3"/>
    <w:rsid w:val="00242C7C"/>
    <w:rsid w:val="002B7069"/>
    <w:rsid w:val="003211ED"/>
    <w:rsid w:val="003732CC"/>
    <w:rsid w:val="0038218F"/>
    <w:rsid w:val="003853C4"/>
    <w:rsid w:val="003C38E8"/>
    <w:rsid w:val="003C5917"/>
    <w:rsid w:val="003E2DA6"/>
    <w:rsid w:val="00440C31"/>
    <w:rsid w:val="004659B5"/>
    <w:rsid w:val="00477647"/>
    <w:rsid w:val="004A2B7C"/>
    <w:rsid w:val="004A37CC"/>
    <w:rsid w:val="004B394E"/>
    <w:rsid w:val="004E4B6F"/>
    <w:rsid w:val="00500A4C"/>
    <w:rsid w:val="005068B3"/>
    <w:rsid w:val="0054620E"/>
    <w:rsid w:val="00550A0A"/>
    <w:rsid w:val="00580A16"/>
    <w:rsid w:val="00585412"/>
    <w:rsid w:val="005A7D12"/>
    <w:rsid w:val="005D154E"/>
    <w:rsid w:val="005F2258"/>
    <w:rsid w:val="005F5535"/>
    <w:rsid w:val="00603DA3"/>
    <w:rsid w:val="00631A10"/>
    <w:rsid w:val="0064498B"/>
    <w:rsid w:val="0066064B"/>
    <w:rsid w:val="0068127A"/>
    <w:rsid w:val="00683E58"/>
    <w:rsid w:val="00685D22"/>
    <w:rsid w:val="006C1FE3"/>
    <w:rsid w:val="006F78AF"/>
    <w:rsid w:val="007421A1"/>
    <w:rsid w:val="00764567"/>
    <w:rsid w:val="007728BB"/>
    <w:rsid w:val="00773A20"/>
    <w:rsid w:val="007B4786"/>
    <w:rsid w:val="007D7A9E"/>
    <w:rsid w:val="007F1658"/>
    <w:rsid w:val="008228F5"/>
    <w:rsid w:val="00854B52"/>
    <w:rsid w:val="008B2111"/>
    <w:rsid w:val="008E0558"/>
    <w:rsid w:val="0092086C"/>
    <w:rsid w:val="00926815"/>
    <w:rsid w:val="0096684D"/>
    <w:rsid w:val="009A3245"/>
    <w:rsid w:val="009A71B1"/>
    <w:rsid w:val="009B3FAC"/>
    <w:rsid w:val="009E4BB5"/>
    <w:rsid w:val="00A009F5"/>
    <w:rsid w:val="00A056C9"/>
    <w:rsid w:val="00A31B2F"/>
    <w:rsid w:val="00A35C1C"/>
    <w:rsid w:val="00A5494B"/>
    <w:rsid w:val="00A67077"/>
    <w:rsid w:val="00A850DF"/>
    <w:rsid w:val="00A87A75"/>
    <w:rsid w:val="00A935C3"/>
    <w:rsid w:val="00AA3352"/>
    <w:rsid w:val="00AC1CB4"/>
    <w:rsid w:val="00AF3758"/>
    <w:rsid w:val="00B142D5"/>
    <w:rsid w:val="00B33DD6"/>
    <w:rsid w:val="00B50566"/>
    <w:rsid w:val="00B602E4"/>
    <w:rsid w:val="00B658DB"/>
    <w:rsid w:val="00B91515"/>
    <w:rsid w:val="00BA0AC8"/>
    <w:rsid w:val="00BC549C"/>
    <w:rsid w:val="00C074F3"/>
    <w:rsid w:val="00C12A67"/>
    <w:rsid w:val="00C31B3F"/>
    <w:rsid w:val="00C67948"/>
    <w:rsid w:val="00C769D5"/>
    <w:rsid w:val="00C817A2"/>
    <w:rsid w:val="00CB7CE3"/>
    <w:rsid w:val="00CC0A18"/>
    <w:rsid w:val="00CF5983"/>
    <w:rsid w:val="00D509B6"/>
    <w:rsid w:val="00D56B4C"/>
    <w:rsid w:val="00D970B1"/>
    <w:rsid w:val="00DC1328"/>
    <w:rsid w:val="00DC58CE"/>
    <w:rsid w:val="00DE2023"/>
    <w:rsid w:val="00E114A1"/>
    <w:rsid w:val="00E22F0F"/>
    <w:rsid w:val="00E32C54"/>
    <w:rsid w:val="00E42A4C"/>
    <w:rsid w:val="00E512B9"/>
    <w:rsid w:val="00E8652F"/>
    <w:rsid w:val="00E93079"/>
    <w:rsid w:val="00EC31BB"/>
    <w:rsid w:val="00ED6454"/>
    <w:rsid w:val="00EF3577"/>
    <w:rsid w:val="00F1542B"/>
    <w:rsid w:val="00F17D70"/>
    <w:rsid w:val="00F23848"/>
    <w:rsid w:val="00FB0F7A"/>
    <w:rsid w:val="00FC1FB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1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1"/>
    <w:basedOn w:val="Normal"/>
    <w:uiPriority w:val="99"/>
    <w:rsid w:val="00CB7CE3"/>
    <w:pPr>
      <w:spacing w:before="120" w:after="0" w:line="240" w:lineRule="auto"/>
      <w:jc w:val="both"/>
    </w:pPr>
    <w:rPr>
      <w:rFonts w:ascii="Arial" w:eastAsia="Times New Roman" w:hAnsi="Arial" w:cs="Arial"/>
      <w:sz w:val="20"/>
      <w:szCs w:val="20"/>
      <w:lang w:eastAsia="fr-FR"/>
    </w:rPr>
  </w:style>
  <w:style w:type="character" w:styleId="Hyperlink">
    <w:name w:val="Hyperlink"/>
    <w:basedOn w:val="DefaultParagraphFont"/>
    <w:uiPriority w:val="99"/>
    <w:rsid w:val="00CB7CE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ainlouis.marechal@free.fr" TargetMode="External"/><Relationship Id="rId5" Type="http://schemas.openxmlformats.org/officeDocument/2006/relationships/hyperlink" Target="mailto:jcreboulin@gmail.com" TargetMode="External"/><Relationship Id="rId4" Type="http://schemas.openxmlformats.org/officeDocument/2006/relationships/hyperlink" Target="mailto:jean-claude.reboulin@centralie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460</Words>
  <Characters>2534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RENOUVELLEMENT DES ADMINISTRATEURS EN 2017 – IESF PROVENCE</dc:title>
  <dc:subject/>
  <dc:creator>LAGIER</dc:creator>
  <cp:keywords/>
  <dc:description/>
  <cp:lastModifiedBy>yVES</cp:lastModifiedBy>
  <cp:revision>2</cp:revision>
  <dcterms:created xsi:type="dcterms:W3CDTF">2017-02-25T09:18:00Z</dcterms:created>
  <dcterms:modified xsi:type="dcterms:W3CDTF">2017-02-25T09:18:00Z</dcterms:modified>
</cp:coreProperties>
</file>